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9E" w:rsidRPr="00130C9E" w:rsidRDefault="00130C9E" w:rsidP="00130C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30C9E">
        <w:rPr>
          <w:rFonts w:ascii="Times New Roman" w:hAnsi="Times New Roman" w:cs="Times New Roman"/>
          <w:b/>
          <w:sz w:val="24"/>
          <w:szCs w:val="24"/>
        </w:rPr>
        <w:t>ZAGA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130C9E">
        <w:rPr>
          <w:rFonts w:ascii="Times New Roman" w:hAnsi="Times New Roman" w:cs="Times New Roman"/>
          <w:b/>
          <w:sz w:val="24"/>
          <w:szCs w:val="24"/>
        </w:rPr>
        <w:t>NIENIA DO EGZAMINU DYPLOMOWEGO</w:t>
      </w:r>
    </w:p>
    <w:p w:rsidR="00725B0C" w:rsidRDefault="00130C9E" w:rsidP="00130C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C9E">
        <w:rPr>
          <w:rFonts w:ascii="Times New Roman" w:hAnsi="Times New Roman" w:cs="Times New Roman"/>
          <w:b/>
          <w:sz w:val="24"/>
          <w:szCs w:val="24"/>
        </w:rPr>
        <w:t xml:space="preserve">ZDROWIE PUBLICZNE </w:t>
      </w:r>
      <w:r w:rsidR="008B0E26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130C9E">
        <w:rPr>
          <w:rFonts w:ascii="Times New Roman" w:hAnsi="Times New Roman" w:cs="Times New Roman"/>
          <w:b/>
          <w:sz w:val="24"/>
          <w:szCs w:val="24"/>
        </w:rPr>
        <w:t xml:space="preserve"> STOPIEŃ</w:t>
      </w:r>
    </w:p>
    <w:bookmarkEnd w:id="0"/>
    <w:p w:rsidR="00130C9E" w:rsidRDefault="00130C9E" w:rsidP="0060408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A6C" w:rsidRDefault="00130C9E" w:rsidP="009E5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9E">
        <w:rPr>
          <w:rFonts w:ascii="Times New Roman" w:hAnsi="Times New Roman" w:cs="Times New Roman"/>
          <w:sz w:val="24"/>
          <w:szCs w:val="24"/>
        </w:rPr>
        <w:t xml:space="preserve">Zagadnienia stanowią </w:t>
      </w:r>
      <w:r>
        <w:rPr>
          <w:rFonts w:ascii="Times New Roman" w:hAnsi="Times New Roman" w:cs="Times New Roman"/>
          <w:sz w:val="24"/>
          <w:szCs w:val="24"/>
        </w:rPr>
        <w:t xml:space="preserve">podstawę do formułowania treści pytań </w:t>
      </w:r>
      <w:r w:rsidR="005D7349">
        <w:rPr>
          <w:rFonts w:ascii="Times New Roman" w:hAnsi="Times New Roman" w:cs="Times New Roman"/>
          <w:sz w:val="24"/>
          <w:szCs w:val="24"/>
        </w:rPr>
        <w:t>na egzaminie dyplomowym kończącym studia I stopni</w:t>
      </w:r>
      <w:r w:rsidR="00EA4957">
        <w:rPr>
          <w:rFonts w:ascii="Times New Roman" w:hAnsi="Times New Roman" w:cs="Times New Roman"/>
          <w:sz w:val="24"/>
          <w:szCs w:val="24"/>
        </w:rPr>
        <w:t>a na kierunku Zdrowie Publiczne</w:t>
      </w:r>
      <w:r w:rsidR="005D7349">
        <w:rPr>
          <w:rFonts w:ascii="Times New Roman" w:hAnsi="Times New Roman" w:cs="Times New Roman"/>
          <w:sz w:val="24"/>
          <w:szCs w:val="24"/>
        </w:rPr>
        <w:t>.</w:t>
      </w:r>
      <w:r w:rsidR="005438D5" w:rsidRPr="005438D5">
        <w:t xml:space="preserve"> </w:t>
      </w:r>
      <w:r w:rsidR="005438D5" w:rsidRPr="00EA4957">
        <w:rPr>
          <w:rFonts w:ascii="Times New Roman" w:hAnsi="Times New Roman" w:cs="Times New Roman"/>
        </w:rPr>
        <w:t>Komisja</w:t>
      </w:r>
      <w:r w:rsidR="005438D5">
        <w:t xml:space="preserve"> </w:t>
      </w:r>
      <w:r w:rsidR="005438D5">
        <w:rPr>
          <w:rFonts w:ascii="Times New Roman" w:hAnsi="Times New Roman" w:cs="Times New Roman"/>
          <w:sz w:val="24"/>
          <w:szCs w:val="24"/>
        </w:rPr>
        <w:t xml:space="preserve">zadaje </w:t>
      </w:r>
      <w:r w:rsidR="00246ABC">
        <w:rPr>
          <w:rFonts w:ascii="Times New Roman" w:hAnsi="Times New Roman" w:cs="Times New Roman"/>
          <w:sz w:val="24"/>
          <w:szCs w:val="24"/>
        </w:rPr>
        <w:br/>
      </w:r>
      <w:r w:rsidR="005438D5">
        <w:rPr>
          <w:rFonts w:ascii="Times New Roman" w:hAnsi="Times New Roman" w:cs="Times New Roman"/>
          <w:sz w:val="24"/>
          <w:szCs w:val="24"/>
        </w:rPr>
        <w:t xml:space="preserve">2 pytania w </w:t>
      </w:r>
      <w:r w:rsidR="00A06633">
        <w:rPr>
          <w:rFonts w:ascii="Times New Roman" w:hAnsi="Times New Roman" w:cs="Times New Roman"/>
          <w:sz w:val="24"/>
          <w:szCs w:val="24"/>
        </w:rPr>
        <w:t>oparciu o poniższe zagadnienia</w:t>
      </w:r>
      <w:r w:rsidR="005438D5" w:rsidRPr="005438D5">
        <w:rPr>
          <w:rFonts w:ascii="Times New Roman" w:hAnsi="Times New Roman" w:cs="Times New Roman"/>
          <w:sz w:val="24"/>
          <w:szCs w:val="24"/>
        </w:rPr>
        <w:t xml:space="preserve"> i </w:t>
      </w:r>
      <w:r w:rsidR="005438D5">
        <w:rPr>
          <w:rFonts w:ascii="Times New Roman" w:hAnsi="Times New Roman" w:cs="Times New Roman"/>
          <w:sz w:val="24"/>
          <w:szCs w:val="24"/>
        </w:rPr>
        <w:t>jedno dotyczące</w:t>
      </w:r>
      <w:r w:rsidR="005438D5" w:rsidRPr="005438D5">
        <w:rPr>
          <w:rFonts w:ascii="Times New Roman" w:hAnsi="Times New Roman" w:cs="Times New Roman"/>
          <w:sz w:val="24"/>
          <w:szCs w:val="24"/>
        </w:rPr>
        <w:t xml:space="preserve"> problematyki pracy</w:t>
      </w:r>
      <w:r w:rsidR="005438D5">
        <w:rPr>
          <w:rFonts w:ascii="Times New Roman" w:hAnsi="Times New Roman" w:cs="Times New Roman"/>
          <w:sz w:val="24"/>
          <w:szCs w:val="24"/>
        </w:rPr>
        <w:t xml:space="preserve"> dyplomowej. </w:t>
      </w:r>
      <w:r w:rsidR="005438D5" w:rsidRPr="005438D5">
        <w:rPr>
          <w:rFonts w:ascii="Times New Roman" w:hAnsi="Times New Roman" w:cs="Times New Roman"/>
          <w:sz w:val="24"/>
          <w:szCs w:val="24"/>
        </w:rPr>
        <w:t>Każde pytanie jest oceniane oddzielnie.</w:t>
      </w:r>
      <w:r w:rsidR="005438D5">
        <w:rPr>
          <w:rFonts w:ascii="Times New Roman" w:hAnsi="Times New Roman" w:cs="Times New Roman"/>
          <w:sz w:val="24"/>
          <w:szCs w:val="24"/>
        </w:rPr>
        <w:t xml:space="preserve"> Warunkiem zdania egzaminu jest </w:t>
      </w:r>
      <w:r w:rsidR="005438D5" w:rsidRPr="005438D5">
        <w:rPr>
          <w:rFonts w:ascii="Times New Roman" w:hAnsi="Times New Roman" w:cs="Times New Roman"/>
          <w:sz w:val="24"/>
          <w:szCs w:val="24"/>
        </w:rPr>
        <w:t>otrzymanie, co najmniej oceny dostatecznej z każdej odpowiedzi.</w:t>
      </w:r>
      <w:r w:rsidR="005D7349" w:rsidRPr="00543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C9E" w:rsidRDefault="00E256EA" w:rsidP="00E720B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Zagadnienia mają odniesienie do kierunkowych efektów uczenia się określonych </w:t>
      </w:r>
      <w:r>
        <w:rPr>
          <w:rFonts w:ascii="Times New Roman" w:hAnsi="Times New Roman" w:cs="Times New Roman"/>
          <w:sz w:val="24"/>
          <w:szCs w:val="24"/>
        </w:rPr>
        <w:br/>
        <w:t xml:space="preserve">w realizowanych przedmiotach zgodnie z harmonogramem realizacji programu studiów </w:t>
      </w:r>
      <w:r>
        <w:rPr>
          <w:rFonts w:ascii="Times New Roman" w:hAnsi="Times New Roman" w:cs="Times New Roman"/>
          <w:sz w:val="24"/>
          <w:szCs w:val="24"/>
        </w:rPr>
        <w:br/>
        <w:t xml:space="preserve">na kierunku Zdrowie Publiczne </w:t>
      </w:r>
      <w:r w:rsidR="005438D5">
        <w:rPr>
          <w:rFonts w:ascii="Times New Roman" w:hAnsi="Times New Roman" w:cs="Times New Roman"/>
          <w:sz w:val="24"/>
          <w:szCs w:val="24"/>
        </w:rPr>
        <w:t xml:space="preserve">I stopnia. </w:t>
      </w:r>
      <w:r w:rsidR="005D7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E26" w:rsidRDefault="008B0E26" w:rsidP="006040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E26" w:rsidRPr="00246ABC" w:rsidRDefault="0075009B" w:rsidP="00564DFF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C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Wyjaśnienie znaczenia </w:t>
      </w: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 jednostek i zbiorowości w</w:t>
      </w:r>
      <w:r w:rsidR="005D7349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oparciu o definicję pojęć</w:t>
      </w:r>
      <w:r w:rsidR="008B0E2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: ochrona zdrowia, opieka zdrowotna, promocja zdrowia, kultura zdrowotna, opieka medyczna, medycyna zapobiegawcza, medycyna środowiskowa, zdrowie publiczne</w:t>
      </w: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B0E2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366" w:rsidRPr="00246ABC" w:rsidRDefault="00C03366" w:rsidP="00564DFF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Modele zdrowia – biomedyczny i </w:t>
      </w:r>
      <w:proofErr w:type="spellStart"/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socjoekologiczny</w:t>
      </w:r>
      <w:proofErr w:type="spellEnd"/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model </w:t>
      </w:r>
      <w:proofErr w:type="spellStart"/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salutogenetyczny</w:t>
      </w:r>
      <w:proofErr w:type="spellEnd"/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81038" w:rsidRPr="00246ABC" w:rsidRDefault="00EA0BCC" w:rsidP="00564DFF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hAnsi="Times New Roman" w:cs="Times New Roman"/>
          <w:sz w:val="24"/>
          <w:szCs w:val="24"/>
        </w:rPr>
        <w:t>Zdrowie</w:t>
      </w:r>
      <w:r w:rsidR="00B81038" w:rsidRPr="00246ABC">
        <w:rPr>
          <w:rFonts w:ascii="Times New Roman" w:hAnsi="Times New Roman" w:cs="Times New Roman"/>
          <w:sz w:val="24"/>
          <w:szCs w:val="24"/>
        </w:rPr>
        <w:t xml:space="preserve"> publiczne: definicja </w:t>
      </w:r>
      <w:proofErr w:type="spellStart"/>
      <w:r w:rsidR="00B81038" w:rsidRPr="00246ABC">
        <w:rPr>
          <w:rFonts w:ascii="Times New Roman" w:hAnsi="Times New Roman" w:cs="Times New Roman"/>
          <w:sz w:val="24"/>
          <w:szCs w:val="24"/>
        </w:rPr>
        <w:t>Winslow'a</w:t>
      </w:r>
      <w:proofErr w:type="spellEnd"/>
      <w:r w:rsidR="00B81038" w:rsidRPr="00246ABC">
        <w:rPr>
          <w:rFonts w:ascii="Times New Roman" w:hAnsi="Times New Roman" w:cs="Times New Roman"/>
          <w:sz w:val="24"/>
          <w:szCs w:val="24"/>
        </w:rPr>
        <w:t xml:space="preserve">, definicja Achesona, podstawowe funkcje </w:t>
      </w:r>
      <w:r w:rsidR="00246ABC">
        <w:rPr>
          <w:rFonts w:ascii="Times New Roman" w:hAnsi="Times New Roman" w:cs="Times New Roman"/>
          <w:sz w:val="24"/>
          <w:szCs w:val="24"/>
        </w:rPr>
        <w:br/>
      </w:r>
      <w:r w:rsidR="00B81038" w:rsidRPr="00246ABC">
        <w:rPr>
          <w:rFonts w:ascii="Times New Roman" w:hAnsi="Times New Roman" w:cs="Times New Roman"/>
          <w:sz w:val="24"/>
          <w:szCs w:val="24"/>
        </w:rPr>
        <w:t>i zakres zdrowia publicznego, metodologia zdrowia publicznego.</w:t>
      </w:r>
    </w:p>
    <w:p w:rsidR="00B81038" w:rsidRPr="00246ABC" w:rsidRDefault="00B81038" w:rsidP="00564DFF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hAnsi="Times New Roman" w:cs="Times New Roman"/>
          <w:sz w:val="24"/>
          <w:szCs w:val="24"/>
        </w:rPr>
        <w:t xml:space="preserve"> Mierniki zdrowia – ilościowe i jakościowe. </w:t>
      </w:r>
    </w:p>
    <w:p w:rsidR="00EA0BCC" w:rsidRPr="00246ABC" w:rsidRDefault="00EA0BCC" w:rsidP="00564DFF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hAnsi="Times New Roman" w:cs="Times New Roman"/>
          <w:sz w:val="24"/>
          <w:szCs w:val="24"/>
        </w:rPr>
        <w:t>Pozytywne i negatywne mierniki zdrowia i zasady ich obliczania</w:t>
      </w:r>
      <w:r w:rsidR="006710E5" w:rsidRPr="00246ABC">
        <w:rPr>
          <w:rFonts w:ascii="Times New Roman" w:hAnsi="Times New Roman" w:cs="Times New Roman"/>
          <w:sz w:val="24"/>
          <w:szCs w:val="24"/>
        </w:rPr>
        <w:t>.</w:t>
      </w:r>
    </w:p>
    <w:p w:rsidR="00EA0BCC" w:rsidRPr="00246ABC" w:rsidRDefault="00EA0BCC" w:rsidP="00564DFF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hAnsi="Times New Roman" w:cs="Times New Roman"/>
          <w:sz w:val="24"/>
          <w:szCs w:val="24"/>
        </w:rPr>
        <w:t>Nowe mierniki zdrowia</w:t>
      </w:r>
      <w:r w:rsidR="006710E5" w:rsidRPr="00246ABC">
        <w:rPr>
          <w:rFonts w:ascii="Times New Roman" w:hAnsi="Times New Roman" w:cs="Times New Roman"/>
          <w:sz w:val="24"/>
          <w:szCs w:val="24"/>
        </w:rPr>
        <w:t>.</w:t>
      </w:r>
    </w:p>
    <w:p w:rsidR="00EA0BCC" w:rsidRPr="00246ABC" w:rsidRDefault="00EA0BCC" w:rsidP="00564DFF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hAnsi="Times New Roman" w:cs="Times New Roman"/>
          <w:sz w:val="24"/>
          <w:szCs w:val="24"/>
        </w:rPr>
        <w:t>Użyteczność oceny stanu zdrowia</w:t>
      </w:r>
      <w:r w:rsidR="00CC678C" w:rsidRPr="00246ABC">
        <w:rPr>
          <w:rFonts w:ascii="Times New Roman" w:hAnsi="Times New Roman" w:cs="Times New Roman"/>
          <w:sz w:val="24"/>
          <w:szCs w:val="24"/>
        </w:rPr>
        <w:t>.</w:t>
      </w:r>
    </w:p>
    <w:p w:rsidR="00EA0BCC" w:rsidRPr="00246ABC" w:rsidRDefault="00B81038" w:rsidP="00EA0BCC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hAnsi="Times New Roman" w:cs="Times New Roman"/>
          <w:sz w:val="24"/>
          <w:szCs w:val="24"/>
        </w:rPr>
        <w:t>Główne p</w:t>
      </w:r>
      <w:r w:rsidR="00EA0BCC" w:rsidRPr="00246ABC">
        <w:rPr>
          <w:rFonts w:ascii="Times New Roman" w:hAnsi="Times New Roman" w:cs="Times New Roman"/>
          <w:sz w:val="24"/>
          <w:szCs w:val="24"/>
        </w:rPr>
        <w:t>rzyczyny umieralności w Polsce i na świecie</w:t>
      </w:r>
      <w:r w:rsidR="006710E5" w:rsidRPr="00246ABC">
        <w:rPr>
          <w:rFonts w:ascii="Times New Roman" w:hAnsi="Times New Roman" w:cs="Times New Roman"/>
          <w:sz w:val="24"/>
          <w:szCs w:val="24"/>
        </w:rPr>
        <w:t>.</w:t>
      </w:r>
    </w:p>
    <w:p w:rsidR="00B81038" w:rsidRPr="00246ABC" w:rsidRDefault="00EA0BCC" w:rsidP="00564DFF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hAnsi="Times New Roman" w:cs="Times New Roman"/>
          <w:sz w:val="24"/>
          <w:szCs w:val="24"/>
        </w:rPr>
        <w:t>Działania na rzecz zmniejszenia</w:t>
      </w:r>
      <w:r w:rsidR="00B81038" w:rsidRPr="00246ABC">
        <w:rPr>
          <w:rFonts w:ascii="Times New Roman" w:hAnsi="Times New Roman" w:cs="Times New Roman"/>
          <w:sz w:val="24"/>
          <w:szCs w:val="24"/>
        </w:rPr>
        <w:t xml:space="preserve"> zachorowalności i umieralności z po</w:t>
      </w:r>
      <w:r w:rsidR="00103490" w:rsidRPr="00246ABC">
        <w:rPr>
          <w:rFonts w:ascii="Times New Roman" w:hAnsi="Times New Roman" w:cs="Times New Roman"/>
          <w:sz w:val="24"/>
          <w:szCs w:val="24"/>
        </w:rPr>
        <w:t xml:space="preserve">wodu chorób układu </w:t>
      </w:r>
      <w:r w:rsidRPr="00246ABC">
        <w:rPr>
          <w:rFonts w:ascii="Times New Roman" w:hAnsi="Times New Roman" w:cs="Times New Roman"/>
          <w:sz w:val="24"/>
          <w:szCs w:val="24"/>
        </w:rPr>
        <w:t xml:space="preserve">rozpowszechnionych. </w:t>
      </w:r>
      <w:r w:rsidR="00103490" w:rsidRPr="00246ABC">
        <w:rPr>
          <w:rFonts w:ascii="Times New Roman" w:hAnsi="Times New Roman" w:cs="Times New Roman"/>
          <w:sz w:val="24"/>
          <w:szCs w:val="24"/>
        </w:rPr>
        <w:t>krążenia</w:t>
      </w:r>
      <w:r w:rsidRPr="00246ABC">
        <w:rPr>
          <w:rFonts w:ascii="Times New Roman" w:hAnsi="Times New Roman" w:cs="Times New Roman"/>
          <w:sz w:val="24"/>
          <w:szCs w:val="24"/>
        </w:rPr>
        <w:t xml:space="preserve">, </w:t>
      </w:r>
      <w:r w:rsidR="00B81038" w:rsidRPr="00246ABC">
        <w:rPr>
          <w:rFonts w:ascii="Times New Roman" w:hAnsi="Times New Roman" w:cs="Times New Roman"/>
          <w:sz w:val="24"/>
          <w:szCs w:val="24"/>
        </w:rPr>
        <w:t>chorób nowotworowych</w:t>
      </w:r>
      <w:r w:rsidRPr="00246ABC">
        <w:rPr>
          <w:rFonts w:ascii="Times New Roman" w:hAnsi="Times New Roman" w:cs="Times New Roman"/>
          <w:sz w:val="24"/>
          <w:szCs w:val="24"/>
        </w:rPr>
        <w:t>, ura</w:t>
      </w:r>
      <w:r w:rsidR="006710E5" w:rsidRPr="00246ABC">
        <w:rPr>
          <w:rFonts w:ascii="Times New Roman" w:hAnsi="Times New Roman" w:cs="Times New Roman"/>
          <w:sz w:val="24"/>
          <w:szCs w:val="24"/>
        </w:rPr>
        <w:t>zów i innych chorób szczególnie.</w:t>
      </w:r>
    </w:p>
    <w:p w:rsidR="008B0E26" w:rsidRPr="00246ABC" w:rsidRDefault="005D7349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B0E2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spółudział społeczeństwa w </w:t>
      </w:r>
      <w:r w:rsidR="00200114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tworzeniu systemu ochrony</w:t>
      </w:r>
      <w:r w:rsidR="008B0E2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zdrowia.</w:t>
      </w:r>
      <w:r w:rsidR="00D04502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 działania systemu ochrony zdrowia.</w:t>
      </w:r>
    </w:p>
    <w:p w:rsidR="008B0E26" w:rsidRPr="00246ABC" w:rsidRDefault="00200114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 i ekonomiczne czynniki uwarunkowania stanu zdrowia</w:t>
      </w:r>
      <w:r w:rsidR="008B0E2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0E26" w:rsidRPr="00246ABC" w:rsidRDefault="00EA0BCC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</w:t>
      </w:r>
      <w:r w:rsidR="00200114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międzynarodowe – rządowe i pozarządowe </w:t>
      </w:r>
      <w:r w:rsidR="008B0E26" w:rsidRPr="00246ABC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rządowe</w:t>
      </w:r>
      <w:r w:rsidR="008B0E2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0114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ich działalność </w:t>
      </w:r>
      <w:r w:rsid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00114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obszarze zdrowia publicznego. </w:t>
      </w:r>
    </w:p>
    <w:p w:rsidR="00B81038" w:rsidRPr="00246ABC" w:rsidRDefault="00B81038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hAnsi="Times New Roman" w:cs="Times New Roman"/>
        </w:rPr>
        <w:t>Polityka Unii Europejskiej w zakresie zdrowia publicznego.</w:t>
      </w:r>
    </w:p>
    <w:p w:rsidR="00D04502" w:rsidRPr="00246ABC" w:rsidRDefault="00200114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8B0E2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</w:t>
      </w: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lsce i Unii Europejskiej systemów informatycznych</w:t>
      </w:r>
      <w:r w:rsidR="008B0E2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medycynie.</w:t>
      </w:r>
    </w:p>
    <w:p w:rsidR="00103490" w:rsidRPr="00246ABC" w:rsidRDefault="00D04502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Znaczenie promocji zdrowia w rozwiązywaniu głównych problemów zdrowotnych. </w:t>
      </w:r>
    </w:p>
    <w:p w:rsidR="00B92FF5" w:rsidRPr="00246ABC" w:rsidRDefault="00EA0BCC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profilaktyki i edukacji zdrowotnej w promocji zdrowia. </w:t>
      </w:r>
    </w:p>
    <w:p w:rsidR="00200114" w:rsidRPr="00246ABC" w:rsidRDefault="005D7349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B0E2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zależnienia </w:t>
      </w: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i ich znaczenie w patologii życia społecznego</w:t>
      </w:r>
      <w:r w:rsidR="008B0E2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00114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Wpływ uzależnień na stan zdrowia społeczeństwa.</w:t>
      </w:r>
    </w:p>
    <w:p w:rsidR="002A0C76" w:rsidRPr="00246ABC" w:rsidRDefault="002A0C76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Zdrowie dzieci i młodzieży. Edukacja zdrowotna, cele, zadania , metody wykorzystywane w procesie edukacji społeczeństwa.</w:t>
      </w:r>
    </w:p>
    <w:p w:rsidR="00CC678C" w:rsidRPr="00246ABC" w:rsidRDefault="00CC678C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Rola rodziny i szkoły w kształtowaniu </w:t>
      </w:r>
      <w:proofErr w:type="spellStart"/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zdrowotnych dzieci i młodzieży.</w:t>
      </w:r>
    </w:p>
    <w:p w:rsidR="008B0E26" w:rsidRPr="00246ABC" w:rsidRDefault="00D04502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Główne zagrożenia zdrowia i problemy zdrowotne ludności. Nierówności w zdrowiu.</w:t>
      </w:r>
    </w:p>
    <w:p w:rsidR="00C33A91" w:rsidRPr="00246ABC" w:rsidRDefault="00C33A91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działania epidemiologii społecznej.</w:t>
      </w:r>
    </w:p>
    <w:p w:rsidR="00C33A91" w:rsidRPr="00246ABC" w:rsidRDefault="00C33A91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globalizacji na zdrowie.</w:t>
      </w:r>
    </w:p>
    <w:p w:rsidR="00D109B7" w:rsidRPr="00246ABC" w:rsidRDefault="00C03529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Struktura i z</w:t>
      </w:r>
      <w:r w:rsidR="00D109B7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</w:t>
      </w: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I</w:t>
      </w:r>
      <w:r w:rsidR="00D109B7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nspekcji </w:t>
      </w: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D109B7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anitarnej.</w:t>
      </w:r>
    </w:p>
    <w:p w:rsidR="00C03529" w:rsidRPr="00246ABC" w:rsidRDefault="00C03529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Rola nadzoru sanitarno-epidemiologicznego w działaniach na rzecz zdrowia publicznego.</w:t>
      </w:r>
    </w:p>
    <w:p w:rsidR="008B0E26" w:rsidRPr="00246ABC" w:rsidRDefault="00200114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8B0E2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horoby zakaźne o znaczeniu społecznym.</w:t>
      </w:r>
    </w:p>
    <w:p w:rsidR="00B81038" w:rsidRPr="00246ABC" w:rsidRDefault="0040699C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Profilaktyka/p</w:t>
      </w:r>
      <w:r w:rsidR="00B81038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rewencja/chorób, </w:t>
      </w:r>
      <w:r w:rsidR="00C03529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wybranych </w:t>
      </w:r>
      <w:r w:rsidR="00B81038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problemów i zagrożeń zdrowotnych.</w:t>
      </w:r>
    </w:p>
    <w:p w:rsidR="008B0E26" w:rsidRPr="00246ABC" w:rsidRDefault="00B92FF5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B0E2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atomechanizmy działania </w:t>
      </w:r>
      <w:r w:rsidR="00CC678C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wybranych </w:t>
      </w:r>
      <w:r w:rsidR="008B0E2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czynników  środowiskowych</w:t>
      </w:r>
      <w:r w:rsidR="00C03529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organizm człowieka i ich skutki zdrowotne</w:t>
      </w:r>
      <w:r w:rsidR="008B0E2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0E26" w:rsidRPr="00246ABC" w:rsidRDefault="00B92FF5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B0E2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etody kontroli i ochrony zanieczyszczeń </w:t>
      </w:r>
      <w:r w:rsidR="00C03529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wody, </w:t>
      </w:r>
      <w:r w:rsidR="008B0E2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gleby</w:t>
      </w:r>
      <w:r w:rsidR="00C03529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powietrza</w:t>
      </w:r>
      <w:r w:rsidR="00B93CA9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0C76" w:rsidRPr="00246ABC" w:rsidRDefault="002A0C76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Podstawy żywienia człowieka. </w:t>
      </w:r>
    </w:p>
    <w:p w:rsidR="002A0C76" w:rsidRPr="00246ABC" w:rsidRDefault="002A0C76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Higiena żywności i żywienia.</w:t>
      </w:r>
    </w:p>
    <w:p w:rsidR="008B0E26" w:rsidRPr="00246ABC" w:rsidRDefault="00B93CA9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Otyłość –patogeneza zjawiska, leczenie i profilaktyka. Zaburzenia odżywiania.</w:t>
      </w:r>
    </w:p>
    <w:p w:rsidR="002A0C76" w:rsidRPr="00246ABC" w:rsidRDefault="00B81038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hAnsi="Times New Roman" w:cs="Times New Roman"/>
          <w:sz w:val="24"/>
          <w:szCs w:val="24"/>
        </w:rPr>
        <w:t>Żywienie i aktywność fizyczna jako determinanty poprawy zdrowia społeczeństwa.</w:t>
      </w:r>
    </w:p>
    <w:p w:rsidR="00B81038" w:rsidRPr="00246ABC" w:rsidRDefault="002A0C76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Źródła zanieczyszczeń biologicznych i chemicznych żywności.</w:t>
      </w:r>
      <w:r w:rsidR="00B81038" w:rsidRPr="00246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A39" w:rsidRPr="00246ABC" w:rsidRDefault="00290A39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94E5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trategia badań epidemiologicznych </w:t>
      </w:r>
      <w:r w:rsidR="00B92FF5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0E2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</w:t>
      </w:r>
      <w:r w:rsidR="00094E5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orzystanych</w:t>
      </w:r>
      <w:r w:rsidR="00B92FF5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współczesnej nauce. </w:t>
      </w: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ich rola </w:t>
      </w:r>
      <w:r w:rsidR="004C0D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poprawie stanu zdrowia. </w:t>
      </w:r>
    </w:p>
    <w:p w:rsidR="002A0C76" w:rsidRPr="00246ABC" w:rsidRDefault="00290A39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A0C7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etody oceny jakości zdrowotnej środowiska.</w:t>
      </w:r>
    </w:p>
    <w:p w:rsidR="008B0E26" w:rsidRPr="00246ABC" w:rsidRDefault="00B92FF5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B0E2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limat i pogoda jako determinanty zdrowia.</w:t>
      </w:r>
    </w:p>
    <w:p w:rsidR="008B0E26" w:rsidRPr="00246ABC" w:rsidRDefault="00B92FF5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B0E2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tyczne i prawne problemy współczesnej medycyny.</w:t>
      </w:r>
    </w:p>
    <w:p w:rsidR="00B92FF5" w:rsidRPr="00246ABC" w:rsidRDefault="00B92FF5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opieki zdrowotnej w Polsce.</w:t>
      </w:r>
    </w:p>
    <w:p w:rsidR="0021741C" w:rsidRPr="00246ABC" w:rsidRDefault="00290A39" w:rsidP="003C48F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środowiska pracy </w:t>
      </w:r>
      <w:r w:rsidR="0021741C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środowiska bytowania </w:t>
      </w: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na zdrowie człowieka.</w:t>
      </w:r>
    </w:p>
    <w:p w:rsidR="008B0E26" w:rsidRPr="00246ABC" w:rsidRDefault="00B92FF5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8B0E2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elacje między środowisko pracy</w:t>
      </w:r>
      <w:r w:rsidR="009F1195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8B0E2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 bytowania.</w:t>
      </w:r>
    </w:p>
    <w:p w:rsidR="009F1195" w:rsidRPr="00246ABC" w:rsidRDefault="00B92FF5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Niepełnosprawność i jej miejsce w zagadnieniach zdrowia publicznego. </w:t>
      </w:r>
    </w:p>
    <w:p w:rsidR="008B0E26" w:rsidRPr="00246ABC" w:rsidRDefault="00B92FF5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8B0E26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ariery architektoniczne w życiu osób niepełnosprawnych.</w:t>
      </w:r>
    </w:p>
    <w:p w:rsidR="003345DB" w:rsidRDefault="003345DB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Choroby niezaka</w:t>
      </w:r>
      <w:r w:rsidR="009F1195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>źne i przewlekłe  jako przyczyna</w:t>
      </w:r>
      <w:r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Pr="008B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iepełnosprawności i inwalidztwa.</w:t>
      </w:r>
    </w:p>
    <w:p w:rsidR="00F115AB" w:rsidRDefault="00F115AB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1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Nierówności w zdrowiu jako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roblem zdrowia publicznego.</w:t>
      </w:r>
    </w:p>
    <w:p w:rsidR="003345DB" w:rsidRDefault="003345DB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8B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ystemy wspomagające funkcjonowanie placówek ochrony zdrowia.</w:t>
      </w:r>
    </w:p>
    <w:p w:rsidR="0064633E" w:rsidRDefault="003345DB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Pr="008B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horoby cywilizacyjne</w:t>
      </w:r>
      <w:r w:rsidR="00246A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rodzaje, uwarunkowania.</w:t>
      </w:r>
    </w:p>
    <w:p w:rsidR="0064633E" w:rsidRPr="008B0E26" w:rsidRDefault="0064633E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63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Stres i jego następstwa dla zdrowia jednostek i społeczeństwa.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Pr="008B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zynniki wpływające na stan zdrowia psychicznego.</w:t>
      </w:r>
    </w:p>
    <w:p w:rsidR="00094E56" w:rsidRPr="00246ABC" w:rsidRDefault="009F1195" w:rsidP="00391127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A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Najczęstsze zaburzenia zdrowia związane z wiekiem senioralnym. </w:t>
      </w:r>
      <w:r w:rsidR="00094E56" w:rsidRPr="00246ABC">
        <w:rPr>
          <w:rFonts w:ascii="Times New Roman" w:hAnsi="Times New Roman" w:cs="Times New Roman"/>
        </w:rPr>
        <w:t xml:space="preserve">Wypadki, urazy i zatrucia oraz przemoc jako problemy zdrowia publicznego. </w:t>
      </w:r>
    </w:p>
    <w:p w:rsidR="00114D7C" w:rsidRPr="00114D7C" w:rsidRDefault="00114D7C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4D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Ratownictwo medyczne: organizacja i zasady postępowania.</w:t>
      </w:r>
    </w:p>
    <w:p w:rsidR="00114D7C" w:rsidRPr="004A0931" w:rsidRDefault="00114D7C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4D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Kwalifikowana pie</w:t>
      </w:r>
      <w:r w:rsidR="0040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rwsza pomoc . Zasady postę</w:t>
      </w:r>
      <w:r w:rsidRPr="00114D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powania</w:t>
      </w:r>
      <w:r w:rsidR="00406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A0931" w:rsidRPr="00094E56" w:rsidRDefault="004A0931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09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Rodzaje i zastosowania systemów informacyjnych w ochronie zdrowia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F7199" w:rsidRPr="008B0E26" w:rsidRDefault="003F7199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Pr="008B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zynniki wpływające na podnoszenie jakości w </w:t>
      </w:r>
      <w:r w:rsidR="00F66354" w:rsidRPr="0024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</w:t>
      </w:r>
      <w:r w:rsidR="00246A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 medycznych.</w:t>
      </w:r>
    </w:p>
    <w:p w:rsidR="00EB7A6C" w:rsidRPr="008B0E26" w:rsidRDefault="00EB7A6C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Obsługa pacjenta jako kluczowy element tworzenia wizerunku placówki ochrony zdrowia.</w:t>
      </w:r>
    </w:p>
    <w:p w:rsidR="006E6C22" w:rsidRPr="006E6C22" w:rsidRDefault="006E6C22" w:rsidP="00564DF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6E6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etod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 badań marketingowych stosowane w usługach medycznych.</w:t>
      </w:r>
    </w:p>
    <w:p w:rsidR="00FA702F" w:rsidRDefault="00226307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8B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egmentacja na rynku usług zdrowotnych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14D7C" w:rsidRDefault="008B0E26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Kształtowanie i regul</w:t>
      </w:r>
      <w:r w:rsidR="00FA702F" w:rsidRPr="00FA7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acje dotyczące polityki cenowej.</w:t>
      </w:r>
    </w:p>
    <w:p w:rsidR="00114D7C" w:rsidRPr="00246ABC" w:rsidRDefault="002F3F3E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D7C">
        <w:rPr>
          <w:rFonts w:ascii="Times New Roman" w:hAnsi="Times New Roman" w:cs="Times New Roman"/>
          <w:sz w:val="24"/>
          <w:szCs w:val="24"/>
        </w:rPr>
        <w:t>Ubezp</w:t>
      </w:r>
      <w:r w:rsidR="00B434E7">
        <w:rPr>
          <w:rFonts w:ascii="Times New Roman" w:hAnsi="Times New Roman" w:cs="Times New Roman"/>
          <w:sz w:val="24"/>
          <w:szCs w:val="24"/>
        </w:rPr>
        <w:t xml:space="preserve">ieczenia społeczne i zdrowotne. </w:t>
      </w:r>
      <w:r w:rsidR="00B434E7" w:rsidRPr="00246ABC">
        <w:rPr>
          <w:rFonts w:ascii="Times New Roman" w:hAnsi="Times New Roman" w:cs="Times New Roman"/>
          <w:sz w:val="24"/>
          <w:szCs w:val="24"/>
        </w:rPr>
        <w:t xml:space="preserve">Zasady funkcjonowania oraz ich rola </w:t>
      </w:r>
      <w:r w:rsidR="004C0DA9">
        <w:rPr>
          <w:rFonts w:ascii="Times New Roman" w:hAnsi="Times New Roman" w:cs="Times New Roman"/>
          <w:sz w:val="24"/>
          <w:szCs w:val="24"/>
        </w:rPr>
        <w:br/>
      </w:r>
      <w:r w:rsidR="00B434E7" w:rsidRPr="00246ABC">
        <w:rPr>
          <w:rFonts w:ascii="Times New Roman" w:hAnsi="Times New Roman" w:cs="Times New Roman"/>
          <w:sz w:val="24"/>
          <w:szCs w:val="24"/>
        </w:rPr>
        <w:t xml:space="preserve">w zabezpieczeniu potrzeb zdrowotnych. </w:t>
      </w:r>
    </w:p>
    <w:p w:rsidR="00114D7C" w:rsidRPr="00114D7C" w:rsidRDefault="002F3F3E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4D7C">
        <w:rPr>
          <w:rFonts w:ascii="Times New Roman" w:hAnsi="Times New Roman" w:cs="Times New Roman"/>
          <w:sz w:val="24"/>
          <w:szCs w:val="24"/>
        </w:rPr>
        <w:lastRenderedPageBreak/>
        <w:t xml:space="preserve">Zasady funkcjonowania różnych systemów ochrony zdrowia oraz form ich finansowania. </w:t>
      </w:r>
    </w:p>
    <w:p w:rsidR="00114D7C" w:rsidRPr="00114D7C" w:rsidRDefault="002F3F3E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4D7C">
        <w:rPr>
          <w:rFonts w:ascii="Times New Roman" w:hAnsi="Times New Roman" w:cs="Times New Roman"/>
          <w:sz w:val="24"/>
          <w:szCs w:val="24"/>
        </w:rPr>
        <w:t xml:space="preserve">Metody badań społecznych. </w:t>
      </w:r>
    </w:p>
    <w:p w:rsidR="00114D7C" w:rsidRPr="00114D7C" w:rsidRDefault="002F3F3E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4D7C">
        <w:rPr>
          <w:rFonts w:ascii="Times New Roman" w:hAnsi="Times New Roman" w:cs="Times New Roman"/>
          <w:sz w:val="24"/>
          <w:szCs w:val="24"/>
        </w:rPr>
        <w:t>Odpowiedzialność prawn</w:t>
      </w:r>
      <w:r w:rsidR="00114D7C" w:rsidRPr="00114D7C">
        <w:rPr>
          <w:rFonts w:ascii="Times New Roman" w:hAnsi="Times New Roman" w:cs="Times New Roman"/>
          <w:sz w:val="24"/>
          <w:szCs w:val="24"/>
        </w:rPr>
        <w:t>a zawodów medycznych.</w:t>
      </w:r>
    </w:p>
    <w:p w:rsidR="00114D7C" w:rsidRPr="00114D7C" w:rsidRDefault="002F3F3E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4D7C">
        <w:rPr>
          <w:rFonts w:ascii="Times New Roman" w:hAnsi="Times New Roman" w:cs="Times New Roman"/>
          <w:sz w:val="24"/>
          <w:szCs w:val="24"/>
        </w:rPr>
        <w:t xml:space="preserve"> Polityka zdro</w:t>
      </w:r>
      <w:r w:rsidR="00114D7C" w:rsidRPr="00114D7C">
        <w:rPr>
          <w:rFonts w:ascii="Times New Roman" w:hAnsi="Times New Roman" w:cs="Times New Roman"/>
          <w:sz w:val="24"/>
          <w:szCs w:val="24"/>
        </w:rPr>
        <w:t xml:space="preserve">wotna i programy zdrowotne. </w:t>
      </w:r>
    </w:p>
    <w:p w:rsidR="00114D7C" w:rsidRPr="00114D7C" w:rsidRDefault="002F3F3E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4D7C">
        <w:rPr>
          <w:rFonts w:ascii="Times New Roman" w:hAnsi="Times New Roman" w:cs="Times New Roman"/>
          <w:sz w:val="24"/>
          <w:szCs w:val="24"/>
        </w:rPr>
        <w:t>Źródła fin</w:t>
      </w:r>
      <w:r w:rsidR="00114D7C" w:rsidRPr="00114D7C">
        <w:rPr>
          <w:rFonts w:ascii="Times New Roman" w:hAnsi="Times New Roman" w:cs="Times New Roman"/>
          <w:sz w:val="24"/>
          <w:szCs w:val="24"/>
        </w:rPr>
        <w:t xml:space="preserve">ansowania opieki zdrowotnej. </w:t>
      </w:r>
    </w:p>
    <w:p w:rsidR="00114D7C" w:rsidRPr="00246ABC" w:rsidRDefault="002F3F3E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hAnsi="Times New Roman" w:cs="Times New Roman"/>
          <w:sz w:val="24"/>
          <w:szCs w:val="24"/>
        </w:rPr>
        <w:t xml:space="preserve"> Opieka długoterminowa</w:t>
      </w:r>
      <w:r w:rsidR="00441406" w:rsidRPr="00246ABC">
        <w:rPr>
          <w:rFonts w:ascii="Times New Roman" w:hAnsi="Times New Roman" w:cs="Times New Roman"/>
          <w:sz w:val="24"/>
          <w:szCs w:val="24"/>
        </w:rPr>
        <w:t xml:space="preserve"> w Polsce- organizacja i</w:t>
      </w:r>
      <w:r w:rsidRPr="00246ABC">
        <w:rPr>
          <w:rFonts w:ascii="Times New Roman" w:hAnsi="Times New Roman" w:cs="Times New Roman"/>
          <w:sz w:val="24"/>
          <w:szCs w:val="24"/>
        </w:rPr>
        <w:t xml:space="preserve"> jak</w:t>
      </w:r>
      <w:r w:rsidR="00114D7C" w:rsidRPr="00246ABC">
        <w:rPr>
          <w:rFonts w:ascii="Times New Roman" w:hAnsi="Times New Roman" w:cs="Times New Roman"/>
          <w:sz w:val="24"/>
          <w:szCs w:val="24"/>
        </w:rPr>
        <w:t>ość</w:t>
      </w:r>
      <w:r w:rsidR="00441406" w:rsidRPr="00246ABC">
        <w:rPr>
          <w:rFonts w:ascii="Times New Roman" w:hAnsi="Times New Roman" w:cs="Times New Roman"/>
          <w:sz w:val="24"/>
          <w:szCs w:val="24"/>
        </w:rPr>
        <w:t>.</w:t>
      </w:r>
      <w:r w:rsidR="00114D7C" w:rsidRPr="00246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406" w:rsidRPr="00246ABC" w:rsidRDefault="00441406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hAnsi="Times New Roman" w:cs="Times New Roman"/>
          <w:sz w:val="24"/>
          <w:szCs w:val="24"/>
        </w:rPr>
        <w:t>Organizacja opieki długoterminowej w wybranych krajach na świecie.</w:t>
      </w:r>
    </w:p>
    <w:p w:rsidR="00441406" w:rsidRPr="00246ABC" w:rsidRDefault="00441406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hAnsi="Times New Roman" w:cs="Times New Roman"/>
          <w:sz w:val="24"/>
          <w:szCs w:val="24"/>
        </w:rPr>
        <w:t xml:space="preserve">Organizacja opieki nad dziećmi, młodzieżą, człowiekiem dorosłym i seniorami w Polsce </w:t>
      </w:r>
      <w:r w:rsidR="004C0DA9">
        <w:rPr>
          <w:rFonts w:ascii="Times New Roman" w:hAnsi="Times New Roman" w:cs="Times New Roman"/>
          <w:sz w:val="24"/>
          <w:szCs w:val="24"/>
        </w:rPr>
        <w:br/>
      </w:r>
      <w:r w:rsidRPr="00246ABC">
        <w:rPr>
          <w:rFonts w:ascii="Times New Roman" w:hAnsi="Times New Roman" w:cs="Times New Roman"/>
          <w:sz w:val="24"/>
          <w:szCs w:val="24"/>
        </w:rPr>
        <w:t>i w wybranych krajach na świecie. Analiza porównawcza.</w:t>
      </w:r>
    </w:p>
    <w:p w:rsidR="008B0E26" w:rsidRPr="00246ABC" w:rsidRDefault="002F3F3E" w:rsidP="00564DF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ABC">
        <w:rPr>
          <w:rFonts w:ascii="Times New Roman" w:hAnsi="Times New Roman" w:cs="Times New Roman"/>
          <w:sz w:val="24"/>
          <w:szCs w:val="24"/>
        </w:rPr>
        <w:t>Systemy finansowania świadczeń zdrowotnych.</w:t>
      </w:r>
    </w:p>
    <w:sectPr w:rsidR="008B0E26" w:rsidRPr="00246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94896"/>
    <w:multiLevelType w:val="multilevel"/>
    <w:tmpl w:val="C44C2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A2207F3"/>
    <w:multiLevelType w:val="multilevel"/>
    <w:tmpl w:val="C0C0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361DB0"/>
    <w:multiLevelType w:val="multilevel"/>
    <w:tmpl w:val="5C4E9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96"/>
    <w:rsid w:val="00094E56"/>
    <w:rsid w:val="00103490"/>
    <w:rsid w:val="00114D7C"/>
    <w:rsid w:val="00130C9E"/>
    <w:rsid w:val="001F7BC7"/>
    <w:rsid w:val="00200114"/>
    <w:rsid w:val="0021741C"/>
    <w:rsid w:val="00226307"/>
    <w:rsid w:val="00246ABC"/>
    <w:rsid w:val="00290A39"/>
    <w:rsid w:val="002A0C76"/>
    <w:rsid w:val="002F3F3E"/>
    <w:rsid w:val="003345DB"/>
    <w:rsid w:val="003C48F1"/>
    <w:rsid w:val="003E0CD0"/>
    <w:rsid w:val="003F7199"/>
    <w:rsid w:val="0040699C"/>
    <w:rsid w:val="00441406"/>
    <w:rsid w:val="004A0931"/>
    <w:rsid w:val="004C0DA9"/>
    <w:rsid w:val="004E3096"/>
    <w:rsid w:val="005438D5"/>
    <w:rsid w:val="00564DFF"/>
    <w:rsid w:val="005D7349"/>
    <w:rsid w:val="0060408B"/>
    <w:rsid w:val="0064633E"/>
    <w:rsid w:val="006710E5"/>
    <w:rsid w:val="006E6C22"/>
    <w:rsid w:val="00725B0C"/>
    <w:rsid w:val="0073618A"/>
    <w:rsid w:val="0075009B"/>
    <w:rsid w:val="008B0E26"/>
    <w:rsid w:val="009E5A6C"/>
    <w:rsid w:val="009F1195"/>
    <w:rsid w:val="00A06633"/>
    <w:rsid w:val="00B434E7"/>
    <w:rsid w:val="00B81038"/>
    <w:rsid w:val="00B92FF5"/>
    <w:rsid w:val="00B93CA9"/>
    <w:rsid w:val="00C03366"/>
    <w:rsid w:val="00C03529"/>
    <w:rsid w:val="00C33A91"/>
    <w:rsid w:val="00CC678C"/>
    <w:rsid w:val="00D04502"/>
    <w:rsid w:val="00D109B7"/>
    <w:rsid w:val="00DE61EA"/>
    <w:rsid w:val="00E256EA"/>
    <w:rsid w:val="00E57357"/>
    <w:rsid w:val="00E720BB"/>
    <w:rsid w:val="00EA0BCC"/>
    <w:rsid w:val="00EA4957"/>
    <w:rsid w:val="00EB7A6C"/>
    <w:rsid w:val="00F115AB"/>
    <w:rsid w:val="00F66354"/>
    <w:rsid w:val="00FA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98D122-968C-4355-85DC-71107D79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7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Marzena Krzysiek</cp:lastModifiedBy>
  <cp:revision>2</cp:revision>
  <dcterms:created xsi:type="dcterms:W3CDTF">2022-03-04T08:23:00Z</dcterms:created>
  <dcterms:modified xsi:type="dcterms:W3CDTF">2022-03-04T08:23:00Z</dcterms:modified>
</cp:coreProperties>
</file>